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D5C" w:rsidRDefault="00942D5C" w:rsidP="00942D5C">
      <w:pPr>
        <w:pStyle w:val="Heading1"/>
      </w:pPr>
      <w:r>
        <w:t>Important Notes regarding the Spectrum Analyzer Software:</w:t>
      </w:r>
    </w:p>
    <w:p w:rsidR="00942D5C" w:rsidRDefault="00942D5C" w:rsidP="00942D5C">
      <w:pPr>
        <w:pStyle w:val="Heading2"/>
      </w:pPr>
      <w:r>
        <w:t>Installation</w:t>
      </w:r>
    </w:p>
    <w:p w:rsidR="00942D5C" w:rsidRDefault="00942D5C" w:rsidP="00942D5C">
      <w:r>
        <w:t xml:space="preserve">To "install" the Software, simply copy all the files contained in this folder into a folder on your PC. The program will not work, if either of the </w:t>
      </w:r>
      <w:proofErr w:type="spellStart"/>
      <w:r>
        <w:t>dlls</w:t>
      </w:r>
      <w:proofErr w:type="spellEnd"/>
      <w:r>
        <w:t xml:space="preserve"> (MathNet.Iridium.dll or </w:t>
      </w:r>
      <w:proofErr w:type="gramStart"/>
      <w:r>
        <w:t>XRawfile2[</w:t>
      </w:r>
      <w:proofErr w:type="gramEnd"/>
      <w:r>
        <w:t>_x64].</w:t>
      </w:r>
      <w:proofErr w:type="spellStart"/>
      <w:r>
        <w:t>dll</w:t>
      </w:r>
      <w:proofErr w:type="spellEnd"/>
      <w:r>
        <w:t>) is missing.</w:t>
      </w:r>
    </w:p>
    <w:p w:rsidR="00086E85" w:rsidRDefault="00086E85" w:rsidP="00942D5C">
      <w:pPr>
        <w:pStyle w:val="Heading2"/>
      </w:pPr>
      <w:r>
        <w:t>Functionality</w:t>
      </w:r>
    </w:p>
    <w:p w:rsidR="008060A5" w:rsidRDefault="00086E85" w:rsidP="00086E85">
      <w:r>
        <w:t xml:space="preserve">The Spectrum Analyzer Software was designed to </w:t>
      </w:r>
      <w:r w:rsidR="001F254F">
        <w:t xml:space="preserve">analyze .raw files to provide complete information about the </w:t>
      </w:r>
      <w:r>
        <w:t>spectr</w:t>
      </w:r>
      <w:r w:rsidR="001F254F">
        <w:t>a</w:t>
      </w:r>
      <w:r>
        <w:t>.</w:t>
      </w:r>
      <w:r w:rsidR="008060A5">
        <w:t xml:space="preserve"> The following data is collected:</w:t>
      </w:r>
    </w:p>
    <w:p w:rsidR="008060A5" w:rsidRPr="008060A5" w:rsidRDefault="008060A5" w:rsidP="008060A5">
      <w:pPr>
        <w:pStyle w:val="ListParagraph"/>
        <w:numPr>
          <w:ilvl w:val="0"/>
          <w:numId w:val="2"/>
        </w:numPr>
      </w:pPr>
      <w:r>
        <w:rPr>
          <w:b/>
        </w:rPr>
        <w:t>General Spectrum Information:</w:t>
      </w:r>
    </w:p>
    <w:p w:rsidR="008060A5" w:rsidRDefault="008060A5" w:rsidP="008060A5">
      <w:pPr>
        <w:pStyle w:val="ListParagraph"/>
        <w:numPr>
          <w:ilvl w:val="1"/>
          <w:numId w:val="2"/>
        </w:numPr>
      </w:pPr>
      <w:r>
        <w:t>Spectrum Number</w:t>
      </w:r>
    </w:p>
    <w:p w:rsidR="008060A5" w:rsidRDefault="008060A5" w:rsidP="008060A5">
      <w:pPr>
        <w:pStyle w:val="ListParagraph"/>
        <w:numPr>
          <w:ilvl w:val="1"/>
          <w:numId w:val="2"/>
        </w:numPr>
      </w:pPr>
      <w:r>
        <w:t>Retention Time</w:t>
      </w:r>
    </w:p>
    <w:p w:rsidR="008060A5" w:rsidRDefault="008060A5" w:rsidP="008060A5">
      <w:pPr>
        <w:pStyle w:val="ListParagraph"/>
        <w:numPr>
          <w:ilvl w:val="1"/>
          <w:numId w:val="2"/>
        </w:numPr>
      </w:pPr>
      <w:r>
        <w:t>Precursor Spectrum Number</w:t>
      </w:r>
    </w:p>
    <w:p w:rsidR="008060A5" w:rsidRDefault="008060A5" w:rsidP="008060A5">
      <w:pPr>
        <w:pStyle w:val="ListParagraph"/>
        <w:numPr>
          <w:ilvl w:val="1"/>
          <w:numId w:val="2"/>
        </w:numPr>
      </w:pPr>
      <w:r>
        <w:t>Precursor m/z</w:t>
      </w:r>
    </w:p>
    <w:p w:rsidR="008060A5" w:rsidRDefault="008060A5" w:rsidP="008060A5">
      <w:pPr>
        <w:pStyle w:val="ListParagraph"/>
        <w:numPr>
          <w:ilvl w:val="1"/>
          <w:numId w:val="2"/>
        </w:numPr>
      </w:pPr>
      <w:r>
        <w:t>NCE</w:t>
      </w:r>
    </w:p>
    <w:p w:rsidR="008060A5" w:rsidRDefault="008060A5" w:rsidP="008060A5">
      <w:pPr>
        <w:pStyle w:val="ListParagraph"/>
        <w:numPr>
          <w:ilvl w:val="1"/>
          <w:numId w:val="2"/>
        </w:numPr>
      </w:pPr>
      <w:r>
        <w:t xml:space="preserve">Collision Energy in </w:t>
      </w:r>
      <w:proofErr w:type="spellStart"/>
      <w:r>
        <w:t>eV</w:t>
      </w:r>
      <w:proofErr w:type="spellEnd"/>
    </w:p>
    <w:p w:rsidR="008060A5" w:rsidRDefault="008060A5" w:rsidP="008060A5">
      <w:pPr>
        <w:pStyle w:val="ListParagraph"/>
        <w:numPr>
          <w:ilvl w:val="1"/>
          <w:numId w:val="2"/>
        </w:numPr>
      </w:pPr>
      <w:r>
        <w:t>Isolation width</w:t>
      </w:r>
    </w:p>
    <w:p w:rsidR="008060A5" w:rsidRDefault="008060A5" w:rsidP="008060A5">
      <w:pPr>
        <w:pStyle w:val="ListParagraph"/>
        <w:numPr>
          <w:ilvl w:val="1"/>
          <w:numId w:val="2"/>
        </w:numPr>
      </w:pPr>
      <w:r>
        <w:t>Low mass</w:t>
      </w:r>
    </w:p>
    <w:p w:rsidR="008060A5" w:rsidRDefault="008060A5" w:rsidP="008060A5">
      <w:pPr>
        <w:pStyle w:val="ListParagraph"/>
        <w:numPr>
          <w:ilvl w:val="1"/>
          <w:numId w:val="2"/>
        </w:numPr>
      </w:pPr>
      <w:r>
        <w:t>High mass</w:t>
      </w:r>
    </w:p>
    <w:p w:rsidR="008060A5" w:rsidRDefault="008060A5" w:rsidP="008060A5">
      <w:pPr>
        <w:pStyle w:val="ListParagraph"/>
        <w:numPr>
          <w:ilvl w:val="1"/>
          <w:numId w:val="2"/>
        </w:numPr>
      </w:pPr>
      <w:r>
        <w:t>Cycle Time</w:t>
      </w:r>
    </w:p>
    <w:p w:rsidR="00233012" w:rsidRDefault="00233012" w:rsidP="008060A5">
      <w:pPr>
        <w:pStyle w:val="ListParagraph"/>
        <w:numPr>
          <w:ilvl w:val="1"/>
          <w:numId w:val="2"/>
        </w:numPr>
      </w:pPr>
      <w:r>
        <w:t>Scans after last MS1 – scan</w:t>
      </w:r>
    </w:p>
    <w:p w:rsidR="00804F4E" w:rsidRPr="008060A5" w:rsidRDefault="00D131D2" w:rsidP="00804F4E">
      <w:pPr>
        <w:pStyle w:val="ListParagraph"/>
        <w:numPr>
          <w:ilvl w:val="1"/>
          <w:numId w:val="2"/>
        </w:numPr>
      </w:pPr>
      <w:r>
        <w:t>Cycle time</w:t>
      </w:r>
    </w:p>
    <w:p w:rsidR="008060A5" w:rsidRDefault="008060A5" w:rsidP="008060A5">
      <w:pPr>
        <w:pStyle w:val="ListParagraph"/>
        <w:numPr>
          <w:ilvl w:val="0"/>
          <w:numId w:val="2"/>
        </w:numPr>
      </w:pPr>
      <w:r>
        <w:rPr>
          <w:b/>
        </w:rPr>
        <w:t>Precursor Information</w:t>
      </w:r>
      <w:r w:rsidR="00FF0427">
        <w:rPr>
          <w:b/>
        </w:rPr>
        <w:t xml:space="preserve"> (for both MS1 and MS2 scans)</w:t>
      </w:r>
      <w:r>
        <w:rPr>
          <w:b/>
        </w:rPr>
        <w:t>:</w:t>
      </w:r>
    </w:p>
    <w:p w:rsidR="008060A5" w:rsidRDefault="008060A5" w:rsidP="008060A5">
      <w:pPr>
        <w:pStyle w:val="ListParagraph"/>
        <w:numPr>
          <w:ilvl w:val="1"/>
          <w:numId w:val="2"/>
        </w:numPr>
      </w:pPr>
      <w:r>
        <w:t>Ion Injection Time</w:t>
      </w:r>
    </w:p>
    <w:p w:rsidR="008060A5" w:rsidRDefault="008060A5" w:rsidP="008060A5">
      <w:pPr>
        <w:pStyle w:val="ListParagraph"/>
        <w:numPr>
          <w:ilvl w:val="1"/>
          <w:numId w:val="2"/>
        </w:numPr>
      </w:pPr>
      <w:r>
        <w:t>TIC</w:t>
      </w:r>
      <w:r w:rsidR="008552A5">
        <w:t xml:space="preserve"> (Total Ion Current)</w:t>
      </w:r>
    </w:p>
    <w:p w:rsidR="008060A5" w:rsidRDefault="008060A5" w:rsidP="008060A5">
      <w:pPr>
        <w:pStyle w:val="ListParagraph"/>
        <w:numPr>
          <w:ilvl w:val="1"/>
          <w:numId w:val="2"/>
        </w:numPr>
      </w:pPr>
      <w:r>
        <w:t>Intensity</w:t>
      </w:r>
    </w:p>
    <w:p w:rsidR="008060A5" w:rsidRDefault="008060A5" w:rsidP="008060A5">
      <w:pPr>
        <w:pStyle w:val="ListParagraph"/>
        <w:numPr>
          <w:ilvl w:val="1"/>
          <w:numId w:val="2"/>
        </w:numPr>
      </w:pPr>
      <w:r>
        <w:t>Noise</w:t>
      </w:r>
    </w:p>
    <w:p w:rsidR="008060A5" w:rsidRDefault="008060A5" w:rsidP="008060A5">
      <w:pPr>
        <w:pStyle w:val="ListParagraph"/>
        <w:numPr>
          <w:ilvl w:val="1"/>
          <w:numId w:val="2"/>
        </w:numPr>
      </w:pPr>
      <w:r>
        <w:t>Signal to Noise</w:t>
      </w:r>
    </w:p>
    <w:p w:rsidR="008060A5" w:rsidRDefault="008060A5" w:rsidP="008060A5">
      <w:pPr>
        <w:pStyle w:val="ListParagraph"/>
        <w:numPr>
          <w:ilvl w:val="1"/>
          <w:numId w:val="2"/>
        </w:numPr>
      </w:pPr>
      <w:r>
        <w:t>Total Intensity in isolation window</w:t>
      </w:r>
    </w:p>
    <w:p w:rsidR="008060A5" w:rsidRDefault="008060A5" w:rsidP="008060A5">
      <w:pPr>
        <w:pStyle w:val="ListParagraph"/>
        <w:numPr>
          <w:ilvl w:val="1"/>
          <w:numId w:val="2"/>
        </w:numPr>
      </w:pPr>
      <w:r>
        <w:t>Total intensity in the whole scan</w:t>
      </w:r>
    </w:p>
    <w:p w:rsidR="008060A5" w:rsidRDefault="008060A5" w:rsidP="008060A5">
      <w:pPr>
        <w:pStyle w:val="ListParagraph"/>
        <w:numPr>
          <w:ilvl w:val="1"/>
          <w:numId w:val="2"/>
        </w:numPr>
      </w:pPr>
      <w:r>
        <w:t>PIF</w:t>
      </w:r>
      <w:r w:rsidR="008552A5">
        <w:t xml:space="preserve"> (Precursor Intensity Fraction)</w:t>
      </w:r>
      <w:r w:rsidR="00AF7B5D">
        <w:t>:</w:t>
      </w:r>
      <w:r w:rsidR="00AF7B5D">
        <w:br/>
        <w:t>MS1: Precursor Intensity / Sum of Intensities in isolation window</w:t>
      </w:r>
      <w:r w:rsidR="00AF7B5D">
        <w:br/>
        <w:t>MS2: Precursor Intensity / Sum of Intensities in whole MS2 scan</w:t>
      </w:r>
    </w:p>
    <w:p w:rsidR="008060A5" w:rsidRDefault="008060A5" w:rsidP="008060A5">
      <w:pPr>
        <w:pStyle w:val="ListParagraph"/>
        <w:numPr>
          <w:ilvl w:val="1"/>
          <w:numId w:val="2"/>
        </w:numPr>
      </w:pPr>
      <w:r>
        <w:t>Precursor Isolation Efficiency</w:t>
      </w:r>
      <w:proofErr w:type="gramStart"/>
      <w:r w:rsidR="008E5500">
        <w:t>:</w:t>
      </w:r>
      <w:proofErr w:type="gramEnd"/>
      <w:r w:rsidR="008E5500">
        <w:br/>
        <w:t>= Precursor intensity in MS2 spectrum / Precursor intensity in MS1 spectrum.</w:t>
      </w:r>
      <w:r w:rsidR="00950344">
        <w:t xml:space="preserve"> </w:t>
      </w:r>
      <w:r w:rsidR="00950344">
        <w:br/>
        <w:t>This only yields useful results if the precursor is not fractioned.</w:t>
      </w:r>
    </w:p>
    <w:p w:rsidR="008060A5" w:rsidRPr="008060A5" w:rsidRDefault="008060A5" w:rsidP="008060A5">
      <w:pPr>
        <w:pStyle w:val="ListParagraph"/>
        <w:numPr>
          <w:ilvl w:val="0"/>
          <w:numId w:val="2"/>
        </w:numPr>
      </w:pPr>
      <w:r>
        <w:rPr>
          <w:b/>
        </w:rPr>
        <w:t>Reporter Ion Information:</w:t>
      </w:r>
    </w:p>
    <w:p w:rsidR="008060A5" w:rsidRDefault="008060A5" w:rsidP="008060A5">
      <w:pPr>
        <w:pStyle w:val="ListParagraph"/>
        <w:numPr>
          <w:ilvl w:val="1"/>
          <w:numId w:val="2"/>
        </w:numPr>
      </w:pPr>
      <w:r>
        <w:t xml:space="preserve">Deviation in </w:t>
      </w:r>
      <w:proofErr w:type="spellStart"/>
      <w:r>
        <w:t>ppm</w:t>
      </w:r>
      <w:proofErr w:type="spellEnd"/>
    </w:p>
    <w:p w:rsidR="008060A5" w:rsidRDefault="008060A5" w:rsidP="008060A5">
      <w:pPr>
        <w:pStyle w:val="ListParagraph"/>
        <w:numPr>
          <w:ilvl w:val="1"/>
          <w:numId w:val="2"/>
        </w:numPr>
      </w:pPr>
      <w:r>
        <w:t>Intensity</w:t>
      </w:r>
    </w:p>
    <w:p w:rsidR="008060A5" w:rsidRDefault="008060A5" w:rsidP="008060A5">
      <w:pPr>
        <w:pStyle w:val="ListParagraph"/>
        <w:numPr>
          <w:ilvl w:val="1"/>
          <w:numId w:val="2"/>
        </w:numPr>
      </w:pPr>
      <w:r>
        <w:lastRenderedPageBreak/>
        <w:t>Noise</w:t>
      </w:r>
    </w:p>
    <w:p w:rsidR="008060A5" w:rsidRDefault="008060A5" w:rsidP="008060A5">
      <w:pPr>
        <w:pStyle w:val="ListParagraph"/>
        <w:numPr>
          <w:ilvl w:val="1"/>
          <w:numId w:val="2"/>
        </w:numPr>
      </w:pPr>
      <w:r>
        <w:t>Signal to Noise</w:t>
      </w:r>
    </w:p>
    <w:p w:rsidR="008060A5" w:rsidRDefault="008060A5" w:rsidP="008060A5">
      <w:pPr>
        <w:pStyle w:val="ListParagraph"/>
        <w:numPr>
          <w:ilvl w:val="1"/>
          <w:numId w:val="2"/>
        </w:numPr>
      </w:pPr>
      <w:r>
        <w:t>Number of reporter ions found</w:t>
      </w:r>
    </w:p>
    <w:p w:rsidR="00EC730F" w:rsidRDefault="008060A5" w:rsidP="00EC730F">
      <w:pPr>
        <w:pStyle w:val="ListParagraph"/>
        <w:numPr>
          <w:ilvl w:val="1"/>
          <w:numId w:val="2"/>
        </w:numPr>
      </w:pPr>
      <w:r>
        <w:t>Total intensity of the reporter ions</w:t>
      </w:r>
    </w:p>
    <w:p w:rsidR="00EC730F" w:rsidRPr="00EC730F" w:rsidRDefault="00EC730F" w:rsidP="00EC730F">
      <w:pPr>
        <w:pStyle w:val="ListParagraph"/>
        <w:numPr>
          <w:ilvl w:val="0"/>
          <w:numId w:val="2"/>
        </w:numPr>
      </w:pPr>
      <w:r>
        <w:rPr>
          <w:b/>
        </w:rPr>
        <w:t>Elution Profile Information:</w:t>
      </w:r>
    </w:p>
    <w:p w:rsidR="00EC730F" w:rsidRDefault="00EC730F" w:rsidP="00EC730F">
      <w:pPr>
        <w:pStyle w:val="ListParagraph"/>
        <w:numPr>
          <w:ilvl w:val="1"/>
          <w:numId w:val="2"/>
        </w:numPr>
      </w:pPr>
      <w:r>
        <w:t>Area</w:t>
      </w:r>
    </w:p>
    <w:p w:rsidR="00EC730F" w:rsidRDefault="00EC730F" w:rsidP="00EC730F">
      <w:pPr>
        <w:pStyle w:val="ListParagraph"/>
        <w:numPr>
          <w:ilvl w:val="1"/>
          <w:numId w:val="2"/>
        </w:numPr>
      </w:pPr>
      <w:r>
        <w:t>FWHM</w:t>
      </w:r>
    </w:p>
    <w:p w:rsidR="00EC730F" w:rsidRDefault="00EC730F" w:rsidP="00EC730F">
      <w:pPr>
        <w:pStyle w:val="ListParagraph"/>
        <w:numPr>
          <w:ilvl w:val="1"/>
          <w:numId w:val="2"/>
        </w:numPr>
      </w:pPr>
      <w:r>
        <w:t>Apex Intensity</w:t>
      </w:r>
    </w:p>
    <w:p w:rsidR="00EC730F" w:rsidRDefault="00EC730F" w:rsidP="00EC730F">
      <w:pPr>
        <w:pStyle w:val="ListParagraph"/>
        <w:numPr>
          <w:ilvl w:val="1"/>
          <w:numId w:val="2"/>
        </w:numPr>
      </w:pPr>
      <w:r>
        <w:t>Apex Retention Time</w:t>
      </w:r>
    </w:p>
    <w:p w:rsidR="00501ACB" w:rsidRPr="00501ACB" w:rsidRDefault="009B01B9" w:rsidP="009B01B9">
      <w:r>
        <w:t xml:space="preserve">The collected data is output in a </w:t>
      </w:r>
      <w:r w:rsidR="00501ACB">
        <w:t>.txt file (comma separated values)</w:t>
      </w:r>
      <w:r>
        <w:t>, which can easily be loaded into calculation software, such as Excel or R, where it can be further processed.</w:t>
      </w:r>
      <w:r w:rsidR="00501ACB">
        <w:br/>
        <w:t xml:space="preserve">For each input .raw file an output file with the name </w:t>
      </w:r>
      <w:r w:rsidR="00501ACB" w:rsidRPr="00501ACB">
        <w:rPr>
          <w:b/>
        </w:rPr>
        <w:t>[.raw file name]</w:t>
      </w:r>
      <w:r w:rsidR="00501ACB">
        <w:rPr>
          <w:b/>
        </w:rPr>
        <w:t>-analysis.txt</w:t>
      </w:r>
      <w:r w:rsidR="00501ACB">
        <w:t xml:space="preserve"> is created.</w:t>
      </w:r>
    </w:p>
    <w:p w:rsidR="0060519C" w:rsidRDefault="00942D5C" w:rsidP="00942D5C">
      <w:pPr>
        <w:pStyle w:val="Heading2"/>
      </w:pPr>
      <w:r>
        <w:t>Usage</w:t>
      </w:r>
    </w:p>
    <w:p w:rsidR="00BC2A7E" w:rsidRDefault="00BC2A7E" w:rsidP="00BC2A7E">
      <w:r>
        <w:t xml:space="preserve">Click on </w:t>
      </w:r>
      <w:r w:rsidRPr="00BC2A7E">
        <w:rPr>
          <w:b/>
        </w:rPr>
        <w:t>Select RAW File(s)</w:t>
      </w:r>
      <w:r>
        <w:t xml:space="preserve"> in the </w:t>
      </w:r>
      <w:r w:rsidRPr="008B05D4">
        <w:rPr>
          <w:b/>
        </w:rPr>
        <w:t>RAW Files</w:t>
      </w:r>
      <w:r>
        <w:t xml:space="preserve"> – Tab</w:t>
      </w:r>
      <w:r w:rsidR="00227BF4">
        <w:t xml:space="preserve"> (see Figure 1)</w:t>
      </w:r>
      <w:r>
        <w:t xml:space="preserve"> to choose the files you want to analyze.</w:t>
      </w:r>
    </w:p>
    <w:p w:rsidR="00227BF4" w:rsidRDefault="00BC2A7E" w:rsidP="00227BF4">
      <w:pPr>
        <w:keepNext/>
      </w:pPr>
      <w:r>
        <w:rPr>
          <w:noProof/>
        </w:rPr>
        <w:drawing>
          <wp:inline distT="0" distB="0" distL="0" distR="0">
            <wp:extent cx="5838825" cy="30575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38825" cy="3057525"/>
                    </a:xfrm>
                    <a:prstGeom prst="rect">
                      <a:avLst/>
                    </a:prstGeom>
                    <a:noFill/>
                    <a:ln w="9525">
                      <a:noFill/>
                      <a:miter lim="800000"/>
                      <a:headEnd/>
                      <a:tailEnd/>
                    </a:ln>
                  </pic:spPr>
                </pic:pic>
              </a:graphicData>
            </a:graphic>
          </wp:inline>
        </w:drawing>
      </w:r>
    </w:p>
    <w:p w:rsidR="00BC2A7E" w:rsidRDefault="00227BF4" w:rsidP="00227BF4">
      <w:pPr>
        <w:pStyle w:val="Caption"/>
      </w:pPr>
      <w:r>
        <w:t xml:space="preserve">Figure </w:t>
      </w:r>
      <w:fldSimple w:instr=" SEQ Figure \* ARABIC ">
        <w:r w:rsidR="00EC730F">
          <w:rPr>
            <w:noProof/>
          </w:rPr>
          <w:t>1</w:t>
        </w:r>
      </w:fldSimple>
      <w:r>
        <w:t>: RAW Files</w:t>
      </w:r>
    </w:p>
    <w:p w:rsidR="00BC2A7E" w:rsidRDefault="00BC2A7E" w:rsidP="00BC2A7E">
      <w:r>
        <w:t xml:space="preserve">In the </w:t>
      </w:r>
      <w:r w:rsidRPr="00BC2A7E">
        <w:rPr>
          <w:b/>
        </w:rPr>
        <w:t>General Settings</w:t>
      </w:r>
      <w:r>
        <w:rPr>
          <w:i/>
        </w:rPr>
        <w:t xml:space="preserve"> </w:t>
      </w:r>
      <w:r>
        <w:t>– Tab</w:t>
      </w:r>
      <w:r w:rsidR="00EE1C03">
        <w:t xml:space="preserve"> (see Figure 2)</w:t>
      </w:r>
      <w:r>
        <w:t xml:space="preserve"> you can make the following settings:</w:t>
      </w:r>
    </w:p>
    <w:p w:rsidR="00086E85" w:rsidRDefault="005517F3" w:rsidP="00BC2A7E">
      <w:pPr>
        <w:pStyle w:val="ListParagraph"/>
        <w:numPr>
          <w:ilvl w:val="0"/>
          <w:numId w:val="1"/>
        </w:numPr>
      </w:pPr>
      <w:r>
        <w:rPr>
          <w:b/>
        </w:rPr>
        <w:t>Search Tolerance</w:t>
      </w:r>
      <w:proofErr w:type="gramStart"/>
      <w:r>
        <w:rPr>
          <w:b/>
        </w:rPr>
        <w:t>:</w:t>
      </w:r>
      <w:proofErr w:type="gramEnd"/>
      <w:r w:rsidR="008B05D4">
        <w:rPr>
          <w:b/>
        </w:rPr>
        <w:br/>
      </w:r>
      <w:r w:rsidR="008B05D4">
        <w:t xml:space="preserve">Defines the </w:t>
      </w:r>
      <w:r w:rsidR="00476200">
        <w:t xml:space="preserve">maximally allowed </w:t>
      </w:r>
      <w:r w:rsidR="008B05D4">
        <w:t xml:space="preserve">tolerance </w:t>
      </w:r>
      <w:r w:rsidR="00476200">
        <w:t>with</w:t>
      </w:r>
      <w:r w:rsidR="008B05D4">
        <w:t xml:space="preserve"> which certain ions (rep. ions and precursor) </w:t>
      </w:r>
      <w:r w:rsidR="00476200">
        <w:t>that are searched in the spectra may deviate from their expected mass.</w:t>
      </w:r>
    </w:p>
    <w:p w:rsidR="00BC2A7E" w:rsidRDefault="00086E85" w:rsidP="00BC2A7E">
      <w:pPr>
        <w:pStyle w:val="ListParagraph"/>
        <w:numPr>
          <w:ilvl w:val="0"/>
          <w:numId w:val="1"/>
        </w:numPr>
      </w:pPr>
      <w:r>
        <w:rPr>
          <w:b/>
        </w:rPr>
        <w:t>Apply MS1 Precursor Interpolation</w:t>
      </w:r>
      <w:proofErr w:type="gramStart"/>
      <w:r w:rsidR="005517F3">
        <w:rPr>
          <w:b/>
        </w:rPr>
        <w:t>:</w:t>
      </w:r>
      <w:proofErr w:type="gramEnd"/>
      <w:r>
        <w:br/>
      </w:r>
      <w:r w:rsidR="00950344">
        <w:t>If this is checked the MS1 – scan related values used for calculations in an MS2 – scan are linearly interpolated between the preceding and the following MS1 – scan.</w:t>
      </w:r>
      <w:r w:rsidR="00A039DA">
        <w:br/>
      </w:r>
      <w:r w:rsidR="00A039DA">
        <w:lastRenderedPageBreak/>
        <w:t>The idea is to obtain an approximation of the actual current values.</w:t>
      </w:r>
      <w:r w:rsidR="009947D8">
        <w:br/>
      </w:r>
      <w:r w:rsidR="009947D8">
        <w:br/>
        <w:t xml:space="preserve">In general, the </w:t>
      </w:r>
      <w:r w:rsidR="005517F3">
        <w:t xml:space="preserve">values </w:t>
      </w:r>
      <w:r w:rsidR="00C7538A">
        <w:t xml:space="preserve">are taken from the previous MS1 – </w:t>
      </w:r>
      <w:r w:rsidR="005517F3">
        <w:t>scan.</w:t>
      </w:r>
    </w:p>
    <w:p w:rsidR="009B01B9" w:rsidRPr="00A039DA" w:rsidRDefault="00A039DA" w:rsidP="009B01B9">
      <w:pPr>
        <w:pStyle w:val="ListParagraph"/>
        <w:numPr>
          <w:ilvl w:val="0"/>
          <w:numId w:val="1"/>
        </w:numPr>
      </w:pPr>
      <w:r>
        <w:rPr>
          <w:b/>
        </w:rPr>
        <w:t>Replace Precursor Information From Previous Scan</w:t>
      </w:r>
      <w:proofErr w:type="gramStart"/>
      <w:r w:rsidR="005517F3">
        <w:rPr>
          <w:b/>
        </w:rPr>
        <w:t>:</w:t>
      </w:r>
      <w:proofErr w:type="gramEnd"/>
      <w:r>
        <w:rPr>
          <w:b/>
        </w:rPr>
        <w:br/>
      </w:r>
      <w:r w:rsidR="009947D8">
        <w:t xml:space="preserve">If this is checked, </w:t>
      </w:r>
      <w:r w:rsidR="009B01B9">
        <w:t xml:space="preserve">the values from the previous MS1 – scan are completely replaced by the interpolated values in the output. Otherwise, additional columns labeled </w:t>
      </w:r>
      <w:r w:rsidR="009B01B9">
        <w:rPr>
          <w:b/>
        </w:rPr>
        <w:t>Previous MS1 - …</w:t>
      </w:r>
      <w:r w:rsidR="009B01B9">
        <w:t xml:space="preserve"> are inserted in the output, where these values can still be found. </w:t>
      </w:r>
    </w:p>
    <w:p w:rsidR="00227BF4" w:rsidRPr="00BC2A7E" w:rsidRDefault="00227BF4" w:rsidP="00227BF4">
      <w:pPr>
        <w:pStyle w:val="ListParagraph"/>
        <w:numPr>
          <w:ilvl w:val="0"/>
          <w:numId w:val="1"/>
        </w:numPr>
      </w:pPr>
      <w:r>
        <w:rPr>
          <w:b/>
        </w:rPr>
        <w:t>Output Status Log Information</w:t>
      </w:r>
      <w:proofErr w:type="gramStart"/>
      <w:r>
        <w:rPr>
          <w:b/>
        </w:rPr>
        <w:t>:</w:t>
      </w:r>
      <w:proofErr w:type="gramEnd"/>
      <w:r>
        <w:rPr>
          <w:b/>
        </w:rPr>
        <w:br/>
      </w:r>
      <w:r>
        <w:t>Not fully implemented yet!!</w:t>
      </w:r>
      <w:r>
        <w:br/>
        <w:t xml:space="preserve">At the moment, checking this will additionally output the </w:t>
      </w:r>
      <w:r w:rsidRPr="00227BF4">
        <w:rPr>
          <w:b/>
        </w:rPr>
        <w:t>Spray Current</w:t>
      </w:r>
      <w:r>
        <w:t xml:space="preserve"> and the </w:t>
      </w:r>
      <w:r w:rsidRPr="00227BF4">
        <w:rPr>
          <w:b/>
        </w:rPr>
        <w:t>Spray Voltage</w:t>
      </w:r>
      <w:r>
        <w:t>.</w:t>
      </w:r>
    </w:p>
    <w:p w:rsidR="00227BF4" w:rsidRDefault="00BC2A7E" w:rsidP="00227BF4">
      <w:pPr>
        <w:keepNext/>
      </w:pPr>
      <w:r>
        <w:rPr>
          <w:noProof/>
        </w:rPr>
        <w:drawing>
          <wp:inline distT="0" distB="0" distL="0" distR="0">
            <wp:extent cx="5838825" cy="30575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838825" cy="3057525"/>
                    </a:xfrm>
                    <a:prstGeom prst="rect">
                      <a:avLst/>
                    </a:prstGeom>
                    <a:noFill/>
                    <a:ln w="9525">
                      <a:noFill/>
                      <a:miter lim="800000"/>
                      <a:headEnd/>
                      <a:tailEnd/>
                    </a:ln>
                  </pic:spPr>
                </pic:pic>
              </a:graphicData>
            </a:graphic>
          </wp:inline>
        </w:drawing>
      </w:r>
    </w:p>
    <w:p w:rsidR="00227BF4" w:rsidRDefault="00227BF4" w:rsidP="00227BF4">
      <w:pPr>
        <w:pStyle w:val="Caption"/>
      </w:pPr>
      <w:r>
        <w:t xml:space="preserve">Figure </w:t>
      </w:r>
      <w:fldSimple w:instr=" SEQ Figure \* ARABIC ">
        <w:r w:rsidR="00EC730F">
          <w:rPr>
            <w:noProof/>
          </w:rPr>
          <w:t>2</w:t>
        </w:r>
      </w:fldSimple>
      <w:r>
        <w:t>: General Settings</w:t>
      </w:r>
    </w:p>
    <w:p w:rsidR="00241499" w:rsidRDefault="00241499" w:rsidP="00241499">
      <w:r>
        <w:t xml:space="preserve">The </w:t>
      </w:r>
      <w:proofErr w:type="spellStart"/>
      <w:r>
        <w:rPr>
          <w:b/>
        </w:rPr>
        <w:t>Quantitation</w:t>
      </w:r>
      <w:proofErr w:type="spellEnd"/>
      <w:r>
        <w:rPr>
          <w:b/>
        </w:rPr>
        <w:t xml:space="preserve"> </w:t>
      </w:r>
      <w:proofErr w:type="gramStart"/>
      <w:r>
        <w:rPr>
          <w:b/>
        </w:rPr>
        <w:t xml:space="preserve">Options </w:t>
      </w:r>
      <w:r>
        <w:rPr>
          <w:i/>
        </w:rPr>
        <w:t xml:space="preserve"> </w:t>
      </w:r>
      <w:r>
        <w:t>–</w:t>
      </w:r>
      <w:proofErr w:type="gramEnd"/>
      <w:r>
        <w:t xml:space="preserve"> Tab (see Figure 3) offers the following settings:</w:t>
      </w:r>
    </w:p>
    <w:p w:rsidR="00241499" w:rsidRDefault="00241499" w:rsidP="00241499">
      <w:pPr>
        <w:pStyle w:val="ListParagraph"/>
        <w:numPr>
          <w:ilvl w:val="0"/>
          <w:numId w:val="1"/>
        </w:numPr>
      </w:pPr>
      <w:r>
        <w:rPr>
          <w:b/>
        </w:rPr>
        <w:t xml:space="preserve">Perform </w:t>
      </w:r>
      <w:proofErr w:type="spellStart"/>
      <w:r>
        <w:rPr>
          <w:b/>
        </w:rPr>
        <w:t>Quantitation</w:t>
      </w:r>
      <w:proofErr w:type="spellEnd"/>
      <w:r>
        <w:rPr>
          <w:b/>
        </w:rPr>
        <w:t xml:space="preserve"> Analysis</w:t>
      </w:r>
      <w:proofErr w:type="gramStart"/>
      <w:r>
        <w:rPr>
          <w:b/>
        </w:rPr>
        <w:t>:</w:t>
      </w:r>
      <w:proofErr w:type="gramEnd"/>
      <w:r>
        <w:rPr>
          <w:b/>
        </w:rPr>
        <w:br/>
      </w:r>
      <w:r>
        <w:t>The reporter ion information is only gathered, if this box is checked. Otherwise, no respective columns will be generated in the output file</w:t>
      </w:r>
    </w:p>
    <w:p w:rsidR="007826D0" w:rsidRDefault="007826D0" w:rsidP="00241499">
      <w:pPr>
        <w:pStyle w:val="ListParagraph"/>
        <w:numPr>
          <w:ilvl w:val="0"/>
          <w:numId w:val="1"/>
        </w:numPr>
      </w:pPr>
      <w:r>
        <w:rPr>
          <w:b/>
        </w:rPr>
        <w:t xml:space="preserve">Select </w:t>
      </w:r>
      <w:proofErr w:type="spellStart"/>
      <w:r>
        <w:rPr>
          <w:b/>
        </w:rPr>
        <w:t>Quantitation</w:t>
      </w:r>
      <w:proofErr w:type="spellEnd"/>
      <w:r>
        <w:rPr>
          <w:b/>
        </w:rPr>
        <w:t xml:space="preserve"> Method</w:t>
      </w:r>
      <w:proofErr w:type="gramStart"/>
      <w:r>
        <w:rPr>
          <w:b/>
        </w:rPr>
        <w:t>:</w:t>
      </w:r>
      <w:proofErr w:type="gramEnd"/>
      <w:r>
        <w:br/>
        <w:t xml:space="preserve">Choose the </w:t>
      </w:r>
      <w:proofErr w:type="spellStart"/>
      <w:r>
        <w:t>quantitation</w:t>
      </w:r>
      <w:proofErr w:type="spellEnd"/>
      <w:r>
        <w:t xml:space="preserve"> method to determine the reporter ions that should be searched for in the spectra.</w:t>
      </w:r>
    </w:p>
    <w:p w:rsidR="005B616D" w:rsidRDefault="005B616D" w:rsidP="00241499">
      <w:pPr>
        <w:pStyle w:val="ListParagraph"/>
        <w:numPr>
          <w:ilvl w:val="0"/>
          <w:numId w:val="1"/>
        </w:numPr>
      </w:pPr>
      <w:r>
        <w:rPr>
          <w:b/>
        </w:rPr>
        <w:t>Reporter Ion Filter Settings</w:t>
      </w:r>
      <w:proofErr w:type="gramStart"/>
      <w:r>
        <w:rPr>
          <w:b/>
        </w:rPr>
        <w:t>:</w:t>
      </w:r>
      <w:proofErr w:type="gramEnd"/>
      <w:r>
        <w:br/>
        <w:t>Allows the definition of Intensity and Signal to Noise thresholds for the reporter ions. I.e., if an ion does not exceed both thresholds it is considered not present in the spectrum.</w:t>
      </w:r>
    </w:p>
    <w:p w:rsidR="00EC730F" w:rsidRDefault="00241499" w:rsidP="00EC730F">
      <w:pPr>
        <w:keepNext/>
      </w:pPr>
      <w:r>
        <w:rPr>
          <w:noProof/>
        </w:rPr>
        <w:lastRenderedPageBreak/>
        <w:drawing>
          <wp:inline distT="0" distB="0" distL="0" distR="0">
            <wp:extent cx="5838825" cy="30575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5838825" cy="3057525"/>
                    </a:xfrm>
                    <a:prstGeom prst="rect">
                      <a:avLst/>
                    </a:prstGeom>
                    <a:noFill/>
                    <a:ln w="9525">
                      <a:noFill/>
                      <a:miter lim="800000"/>
                      <a:headEnd/>
                      <a:tailEnd/>
                    </a:ln>
                  </pic:spPr>
                </pic:pic>
              </a:graphicData>
            </a:graphic>
          </wp:inline>
        </w:drawing>
      </w:r>
    </w:p>
    <w:p w:rsidR="00241499" w:rsidRDefault="00EC730F" w:rsidP="00EC730F">
      <w:pPr>
        <w:pStyle w:val="Caption"/>
      </w:pPr>
      <w:r>
        <w:t xml:space="preserve">Figure </w:t>
      </w:r>
      <w:fldSimple w:instr=" SEQ Figure \* ARABIC ">
        <w:r>
          <w:rPr>
            <w:noProof/>
          </w:rPr>
          <w:t>3</w:t>
        </w:r>
      </w:fldSimple>
      <w:r>
        <w:t xml:space="preserve">: </w:t>
      </w:r>
      <w:proofErr w:type="spellStart"/>
      <w:r>
        <w:t>Quantitation</w:t>
      </w:r>
      <w:proofErr w:type="spellEnd"/>
      <w:r>
        <w:t xml:space="preserve"> Options</w:t>
      </w:r>
    </w:p>
    <w:p w:rsidR="00EC730F" w:rsidRDefault="00EC730F" w:rsidP="00EC730F">
      <w:r>
        <w:t xml:space="preserve">Finally, the </w:t>
      </w:r>
      <w:r>
        <w:rPr>
          <w:b/>
        </w:rPr>
        <w:t xml:space="preserve">Peak Shape Options </w:t>
      </w:r>
      <w:r>
        <w:t xml:space="preserve">– Tab offers the possibility to perform an elution profile </w:t>
      </w:r>
      <w:r w:rsidR="001E48E8">
        <w:t>analysis. I.e. the respective parameters are added to the output.</w:t>
      </w:r>
    </w:p>
    <w:p w:rsidR="001E48E8" w:rsidRDefault="001E48E8" w:rsidP="00EC730F">
      <w:r w:rsidRPr="001E48E8">
        <w:rPr>
          <w:b/>
        </w:rPr>
        <w:t>Please note that this step can dramatically increase the runtime of the analysis!</w:t>
      </w:r>
      <w:r>
        <w:rPr>
          <w:b/>
        </w:rPr>
        <w:br/>
      </w:r>
    </w:p>
    <w:p w:rsidR="001E48E8" w:rsidRPr="001E48E8" w:rsidRDefault="001E48E8" w:rsidP="00EC730F">
      <w:r>
        <w:t>It should therefore only be applied, if the information is indeed needed.</w:t>
      </w:r>
    </w:p>
    <w:p w:rsidR="00EC730F" w:rsidRDefault="00EC730F" w:rsidP="00EC730F">
      <w:pPr>
        <w:keepNext/>
      </w:pPr>
      <w:r>
        <w:rPr>
          <w:noProof/>
        </w:rPr>
        <w:drawing>
          <wp:inline distT="0" distB="0" distL="0" distR="0">
            <wp:extent cx="5838825" cy="30575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838825" cy="3057525"/>
                    </a:xfrm>
                    <a:prstGeom prst="rect">
                      <a:avLst/>
                    </a:prstGeom>
                    <a:noFill/>
                    <a:ln w="9525">
                      <a:noFill/>
                      <a:miter lim="800000"/>
                      <a:headEnd/>
                      <a:tailEnd/>
                    </a:ln>
                  </pic:spPr>
                </pic:pic>
              </a:graphicData>
            </a:graphic>
          </wp:inline>
        </w:drawing>
      </w:r>
    </w:p>
    <w:p w:rsidR="00EC730F" w:rsidRPr="00241499" w:rsidRDefault="00EC730F" w:rsidP="00EC730F">
      <w:pPr>
        <w:pStyle w:val="Caption"/>
      </w:pPr>
      <w:r>
        <w:t xml:space="preserve">Figure </w:t>
      </w:r>
      <w:fldSimple w:instr=" SEQ Figure \* ARABIC ">
        <w:r>
          <w:rPr>
            <w:noProof/>
          </w:rPr>
          <w:t>4</w:t>
        </w:r>
      </w:fldSimple>
      <w:r>
        <w:t>: Peak Shape Options</w:t>
      </w:r>
    </w:p>
    <w:sectPr w:rsidR="00EC730F" w:rsidRPr="00241499" w:rsidSect="00EB6E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A2624"/>
    <w:multiLevelType w:val="hybridMultilevel"/>
    <w:tmpl w:val="C430E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FD1F66"/>
    <w:multiLevelType w:val="hybridMultilevel"/>
    <w:tmpl w:val="854AD150"/>
    <w:lvl w:ilvl="0" w:tplc="C0004F3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2D5C"/>
    <w:rsid w:val="00086E85"/>
    <w:rsid w:val="001E48E8"/>
    <w:rsid w:val="001F254F"/>
    <w:rsid w:val="00227BF4"/>
    <w:rsid w:val="00233012"/>
    <w:rsid w:val="00241499"/>
    <w:rsid w:val="00402A81"/>
    <w:rsid w:val="00476200"/>
    <w:rsid w:val="00501ACB"/>
    <w:rsid w:val="005517F3"/>
    <w:rsid w:val="005B616D"/>
    <w:rsid w:val="007826D0"/>
    <w:rsid w:val="00783F33"/>
    <w:rsid w:val="00804F4E"/>
    <w:rsid w:val="008060A5"/>
    <w:rsid w:val="008552A5"/>
    <w:rsid w:val="008B05D4"/>
    <w:rsid w:val="008E5500"/>
    <w:rsid w:val="00942D5C"/>
    <w:rsid w:val="00950344"/>
    <w:rsid w:val="009947D8"/>
    <w:rsid w:val="009B01B9"/>
    <w:rsid w:val="00A039DA"/>
    <w:rsid w:val="00AF7B5D"/>
    <w:rsid w:val="00BC2A7E"/>
    <w:rsid w:val="00C7538A"/>
    <w:rsid w:val="00D131D2"/>
    <w:rsid w:val="00EB6E6C"/>
    <w:rsid w:val="00EC730F"/>
    <w:rsid w:val="00EE1C03"/>
    <w:rsid w:val="00F42D36"/>
    <w:rsid w:val="00FF04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E6C"/>
  </w:style>
  <w:style w:type="paragraph" w:styleId="Heading1">
    <w:name w:val="heading 1"/>
    <w:basedOn w:val="Normal"/>
    <w:next w:val="Normal"/>
    <w:link w:val="Heading1Char"/>
    <w:uiPriority w:val="9"/>
    <w:qFormat/>
    <w:rsid w:val="00942D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2D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42D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D5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42D5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42D5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C2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A7E"/>
    <w:rPr>
      <w:rFonts w:ascii="Tahoma" w:hAnsi="Tahoma" w:cs="Tahoma"/>
      <w:sz w:val="16"/>
      <w:szCs w:val="16"/>
    </w:rPr>
  </w:style>
  <w:style w:type="paragraph" w:styleId="ListParagraph">
    <w:name w:val="List Paragraph"/>
    <w:basedOn w:val="Normal"/>
    <w:uiPriority w:val="34"/>
    <w:qFormat/>
    <w:rsid w:val="00BC2A7E"/>
    <w:pPr>
      <w:ind w:left="720"/>
      <w:contextualSpacing/>
    </w:pPr>
  </w:style>
  <w:style w:type="paragraph" w:styleId="Caption">
    <w:name w:val="caption"/>
    <w:basedOn w:val="Normal"/>
    <w:next w:val="Normal"/>
    <w:uiPriority w:val="35"/>
    <w:unhideWhenUsed/>
    <w:qFormat/>
    <w:rsid w:val="00227BF4"/>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IMP/IMBA</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Frederico Dusberger</dc:creator>
  <cp:keywords/>
  <dc:description/>
  <cp:lastModifiedBy>Frederico Dusberger</cp:lastModifiedBy>
  <cp:revision>30</cp:revision>
  <dcterms:created xsi:type="dcterms:W3CDTF">2012-08-30T14:54:00Z</dcterms:created>
  <dcterms:modified xsi:type="dcterms:W3CDTF">2012-08-31T08:46:00Z</dcterms:modified>
</cp:coreProperties>
</file>